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both"/>
        <w:rPr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附件三：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报价表</w:t>
      </w:r>
    </w:p>
    <w:p>
      <w:pPr>
        <w:ind w:firstLineChars="600" w:firstLine="1800"/>
        <w:jc w:val="both"/>
        <w:rPr>
          <w:rFonts w:hint="eastAsia"/>
          <w:b/>
          <w:bCs w:val="0"/>
          <w:sz w:val="44"/>
          <w:szCs w:val="44"/>
          <w:lang w:val="en-US" w:eastAsia="zh-CN"/>
        </w:rPr>
      </w:pPr>
      <w:r>
        <w:rPr>
          <w:rFonts w:ascii="宋体" w:hint="eastAsia"/>
          <w:b/>
          <w:bCs w:val="0"/>
          <w:color w:val="000000"/>
          <w:sz w:val="30"/>
          <w:szCs w:val="30"/>
        </w:rPr>
        <w:t>协同办公管理平台开发服务</w:t>
      </w:r>
      <w:r>
        <w:rPr>
          <w:rFonts w:ascii="宋体" w:hint="eastAsia"/>
          <w:b/>
          <w:bCs w:val="0"/>
          <w:color w:val="000000"/>
          <w:sz w:val="30"/>
          <w:szCs w:val="30"/>
          <w:lang w:val="en-US" w:eastAsia="zh-CN"/>
        </w:rPr>
        <w:t>报价表</w:t>
      </w:r>
    </w:p>
    <w:tbl>
      <w:tblPr>
        <w:tblpPr w:leftFromText="180" w:rightFromText="180" w:vertAnchor="text" w:horzAnchor="page" w:tblpX="1405" w:tblpY="559"/>
        <w:tblOverlap w:val="never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891"/>
        <w:gridCol w:w="1891"/>
        <w:gridCol w:w="1892"/>
        <w:gridCol w:w="1892"/>
      </w:tblGrid>
      <w:tr>
        <w:trPr>
          <w:trHeight w:val="135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金额（小写）</w:t>
            </w:r>
          </w:p>
        </w:tc>
      </w:tr>
      <w:tr>
        <w:trPr>
          <w:trHeight w:val="203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详见采购内容及要求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rPr>
          <w:trHeight w:val="695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合计金额（大写）：</w:t>
            </w:r>
          </w:p>
        </w:tc>
      </w:tr>
    </w:tbl>
    <w:p>
      <w:pPr>
        <w:jc w:val="both"/>
        <w:rPr>
          <w:rFonts w:ascii="宋体" w:hint="eastAsia"/>
          <w:b w:val="0"/>
          <w:bCs/>
          <w:color w:val="000000"/>
          <w:sz w:val="30"/>
          <w:szCs w:val="30"/>
          <w:lang w:val="en-US" w:eastAsia="zh-CN"/>
        </w:rPr>
      </w:pPr>
    </w:p>
    <w:p>
      <w:pPr>
        <w:jc w:val="both"/>
        <w:rPr>
          <w:rFonts w:ascii="宋体" w:hint="eastAsia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ascii="宋体" w:hint="eastAsia"/>
          <w:b w:val="0"/>
          <w:bCs/>
          <w:color w:val="000000"/>
          <w:sz w:val="30"/>
          <w:szCs w:val="30"/>
          <w:lang w:val="en-US" w:eastAsia="zh-CN"/>
        </w:rPr>
        <w:t xml:space="preserve">                                   公司：</w:t>
      </w:r>
    </w:p>
    <w:p>
      <w:pPr>
        <w:jc w:val="both"/>
        <w:rPr>
          <w:rFonts w:ascii="宋体" w:hint="eastAsia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ascii="宋体" w:hint="eastAsia"/>
          <w:b w:val="0"/>
          <w:bCs/>
          <w:color w:val="000000"/>
          <w:sz w:val="30"/>
          <w:szCs w:val="30"/>
          <w:lang w:val="en-US" w:eastAsia="zh-CN"/>
        </w:rPr>
        <w:t xml:space="preserve">                                   联系人：</w:t>
      </w:r>
    </w:p>
    <w:p>
      <w:pPr>
        <w:jc w:val="both"/>
        <w:rPr>
          <w:rFonts w:ascii="宋体" w:hint="eastAsia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ascii="宋体" w:hint="eastAsia"/>
          <w:b w:val="0"/>
          <w:bCs/>
          <w:color w:val="000000"/>
          <w:sz w:val="30"/>
          <w:szCs w:val="30"/>
          <w:lang w:val="en-US" w:eastAsia="zh-CN"/>
        </w:rPr>
        <w:t xml:space="preserve">                                   电话：</w:t>
      </w:r>
    </w:p>
    <w:p>
      <w:pPr>
        <w:jc w:val="both"/>
        <w:rPr>
          <w:rFonts w:ascii="宋体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ascii="宋体" w:hint="eastAsia"/>
          <w:b w:val="0"/>
          <w:bCs/>
          <w:color w:val="000000"/>
          <w:sz w:val="30"/>
          <w:szCs w:val="30"/>
          <w:lang w:val="en-US" w:eastAsia="zh-CN"/>
        </w:rPr>
        <w:t xml:space="preserve">                                   报价日期：</w:t>
      </w:r>
    </w:p>
    <w:sectPr>
      <w:head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ind w:firstLineChars="2200" w:firstLine="5280"/>
      <w:rPr>
        <w:rFonts w:ascii="仿宋" w:eastAsia="仿宋" w:cs="仿宋"/>
        <w:color w:val="000000"/>
        <w:sz w:val="24"/>
        <w14:textFill>
          <w14:solidFill>
            <w14:srgbClr w14:val="000000"/>
          </w14:solidFill>
        </w14:textFill>
        <w:lang w:val="en-US" w:eastAsia="zh-CN"/>
      </w:rPr>
    </w:pPr>
    <w:r>
      <w:rPr>
        <w:rFonts w:ascii="仿宋" w:eastAsia="仿宋" w:cs="仿宋" w:hint="eastAsia"/>
        <w:color w:val="000000"/>
        <w:sz w:val="24"/>
        <w14:textFill>
          <w14:solidFill>
            <w14:srgbClr w14:val="000000"/>
          </w14:solidFill>
        </w14:textFill>
      </w:rPr>
      <w:t>采购编码：LYSC-CG202</w:t>
    </w:r>
    <w:r>
      <w:rPr>
        <w:rFonts w:ascii="仿宋" w:eastAsia="仿宋" w:cs="仿宋" w:hint="eastAsia"/>
        <w:color w:val="000000"/>
        <w:sz w:val="24"/>
        <w14:textFill>
          <w14:solidFill>
            <w14:srgbClr w14:val="000000"/>
          </w14:solidFill>
        </w14:textFill>
        <w:lang w:val="en-US" w:eastAsia="zh-CN"/>
      </w:rPr>
      <w:t>20</w:t>
    </w:r>
    <w:r>
      <w:rPr>
        <w:rFonts w:ascii="仿宋" w:eastAsia="仿宋" w:cs="仿宋"/>
        <w:color w:val="000000"/>
        <w:sz w:val="24"/>
        <w14:textFill>
          <w14:solidFill>
            <w14:srgbClr w14:val="000000"/>
          </w14:solidFill>
        </w14:textFill>
        <w:lang w:val="en-US" w:eastAsia="zh-CN"/>
      </w:rPr>
      <w:t>920</w:t>
    </w:r>
  </w:p>
  <w:p>
    <w:pPr>
      <w:pStyle w:val="16"/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TRjYWUxNzhjMmRkMmZmNjUxOTFiYWZkODU4ODAxMT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3391</TotalTime>
  <Application>Yozo_Office27021597764231179</Application>
  <Pages>1</Pages>
  <Words>74</Words>
  <Characters>74</Characters>
  <Lines>20</Lines>
  <Paragraphs>17</Paragraphs>
  <CharactersWithSpaces>214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HONOR</dc:creator>
  <cp:lastModifiedBy>HONOR</cp:lastModifiedBy>
  <cp:revision>1</cp:revision>
  <cp:lastPrinted>2022-07-20T01:14:04Z</cp:lastPrinted>
  <dcterms:created xsi:type="dcterms:W3CDTF">2022-07-19T01:24:00Z</dcterms:created>
  <dcterms:modified xsi:type="dcterms:W3CDTF">2022-09-20T01:31:49Z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2052-11.1.0.11875</vt:lpwstr>
  </property>
  <property fmtid="{D5CDD505-2E9C-101B-9397-08002B2CF9AE}" pid="3" name="ICV">
    <vt:lpwstr>EF9E9A093A8C4E08B93E9BB248ED5C70</vt:lpwstr>
  </property>
</Properties>
</file>